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D59F26" w14:textId="77777777" w:rsidR="00A261C5" w:rsidRDefault="00693014" w:rsidP="00693014">
      <w:pPr>
        <w:widowControl w:val="0"/>
        <w:ind w:left="284" w:right="284" w:firstLine="454"/>
        <w:jc w:val="right"/>
        <w:rPr>
          <w:rFonts w:ascii="Century Gothic" w:hAnsi="Century Gothic" w:cs="Arial"/>
          <w:bCs/>
          <w:sz w:val="20"/>
          <w:szCs w:val="20"/>
        </w:rPr>
      </w:pPr>
      <w:bookmarkStart w:id="0" w:name="_gjdgxs" w:colFirst="0" w:colLast="0"/>
      <w:bookmarkEnd w:id="0"/>
      <w:r w:rsidRPr="00B94611">
        <w:rPr>
          <w:rFonts w:ascii="Century Gothic" w:hAnsi="Century Gothic" w:cs="Arial"/>
          <w:bCs/>
          <w:sz w:val="20"/>
          <w:szCs w:val="20"/>
        </w:rPr>
        <w:t xml:space="preserve">       </w:t>
      </w:r>
    </w:p>
    <w:p w14:paraId="5EF599F1" w14:textId="77777777" w:rsidR="00A261C5" w:rsidRDefault="00A261C5" w:rsidP="00693014">
      <w:pPr>
        <w:widowControl w:val="0"/>
        <w:ind w:left="284" w:right="284" w:firstLine="454"/>
        <w:jc w:val="right"/>
        <w:rPr>
          <w:rFonts w:ascii="Century Gothic" w:hAnsi="Century Gothic" w:cs="Arial"/>
          <w:bCs/>
          <w:sz w:val="20"/>
          <w:szCs w:val="20"/>
        </w:rPr>
      </w:pPr>
    </w:p>
    <w:p w14:paraId="6C83BB6D" w14:textId="77777777" w:rsidR="00072168" w:rsidRDefault="00072168" w:rsidP="00693014">
      <w:pPr>
        <w:widowControl w:val="0"/>
        <w:ind w:left="284" w:right="284" w:firstLine="454"/>
        <w:jc w:val="right"/>
        <w:rPr>
          <w:rFonts w:ascii="Arial" w:hAnsi="Arial" w:cs="Arial"/>
          <w:bCs/>
          <w:sz w:val="24"/>
          <w:szCs w:val="24"/>
        </w:rPr>
      </w:pPr>
    </w:p>
    <w:p w14:paraId="4B73CEA1" w14:textId="77777777" w:rsidR="00CD3AAA" w:rsidRPr="00163A1A" w:rsidRDefault="00CD3AAA" w:rsidP="00163A1A">
      <w:pPr>
        <w:widowControl w:val="0"/>
        <w:ind w:left="284" w:right="284" w:firstLine="454"/>
        <w:jc w:val="right"/>
        <w:rPr>
          <w:rFonts w:ascii="Arial" w:hAnsi="Arial" w:cs="Arial"/>
          <w:bCs/>
          <w:sz w:val="20"/>
          <w:szCs w:val="20"/>
        </w:rPr>
      </w:pPr>
      <w:r w:rsidRPr="00163A1A">
        <w:rPr>
          <w:rFonts w:ascii="Arial" w:hAnsi="Arial" w:cs="Arial"/>
          <w:bCs/>
          <w:sz w:val="20"/>
          <w:szCs w:val="20"/>
        </w:rPr>
        <w:t>Guadalajara, Jalisco. Sábado 07 de septiembre del 2024</w:t>
      </w:r>
    </w:p>
    <w:p w14:paraId="34CAD580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</w:p>
    <w:p w14:paraId="5086AD48" w14:textId="5C6C17DC" w:rsidR="00CD3AAA" w:rsidRPr="00D271BA" w:rsidRDefault="00163A1A" w:rsidP="002A7621">
      <w:pPr>
        <w:widowControl w:val="0"/>
        <w:ind w:left="284" w:right="284" w:firstLine="4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CD3AAA" w:rsidRPr="00D271BA">
        <w:rPr>
          <w:rFonts w:ascii="Arial" w:hAnsi="Arial" w:cs="Arial"/>
          <w:b/>
          <w:sz w:val="24"/>
          <w:szCs w:val="24"/>
        </w:rPr>
        <w:t>PAN Jalisco Unido hace llamado a la resistencia</w:t>
      </w:r>
    </w:p>
    <w:p w14:paraId="59B28B3B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</w:p>
    <w:p w14:paraId="2E179759" w14:textId="77777777" w:rsidR="00163A1A" w:rsidRDefault="00CD3AAA" w:rsidP="00163A1A">
      <w:pPr>
        <w:pStyle w:val="Prrafodelista"/>
        <w:widowControl w:val="0"/>
        <w:numPr>
          <w:ilvl w:val="0"/>
          <w:numId w:val="10"/>
        </w:numPr>
        <w:ind w:right="284"/>
        <w:jc w:val="both"/>
        <w:rPr>
          <w:rFonts w:ascii="Arial" w:hAnsi="Arial" w:cs="Arial"/>
          <w:bCs/>
          <w:sz w:val="24"/>
          <w:szCs w:val="24"/>
        </w:rPr>
      </w:pPr>
      <w:r w:rsidRPr="00163A1A">
        <w:rPr>
          <w:rFonts w:ascii="Arial" w:hAnsi="Arial" w:cs="Arial"/>
          <w:bCs/>
          <w:sz w:val="24"/>
          <w:szCs w:val="24"/>
        </w:rPr>
        <w:t xml:space="preserve">El PAN a nivel nacional y estatal será la oposición de resistencia contra el autoritarismo </w:t>
      </w:r>
    </w:p>
    <w:p w14:paraId="1E16CBFE" w14:textId="5B74E239" w:rsidR="00CD3AAA" w:rsidRPr="00163A1A" w:rsidRDefault="00CD3AAA" w:rsidP="00163A1A">
      <w:pPr>
        <w:pStyle w:val="Prrafodelista"/>
        <w:widowControl w:val="0"/>
        <w:numPr>
          <w:ilvl w:val="0"/>
          <w:numId w:val="10"/>
        </w:numPr>
        <w:ind w:right="284"/>
        <w:jc w:val="both"/>
        <w:rPr>
          <w:rFonts w:ascii="Arial" w:hAnsi="Arial" w:cs="Arial"/>
          <w:bCs/>
          <w:sz w:val="24"/>
          <w:szCs w:val="24"/>
        </w:rPr>
      </w:pPr>
      <w:r w:rsidRPr="00163A1A">
        <w:rPr>
          <w:rFonts w:ascii="Arial" w:hAnsi="Arial" w:cs="Arial"/>
          <w:bCs/>
          <w:sz w:val="24"/>
          <w:szCs w:val="24"/>
        </w:rPr>
        <w:t>Acción Nacional refrenda su compromiso de trabajar para dignificar la política con valores y humanismo</w:t>
      </w:r>
    </w:p>
    <w:p w14:paraId="71B4EA5D" w14:textId="5950DED6" w:rsidR="00CD3AAA" w:rsidRPr="00163A1A" w:rsidRDefault="00CD3AAA" w:rsidP="00163A1A">
      <w:pPr>
        <w:pStyle w:val="Prrafodelista"/>
        <w:widowControl w:val="0"/>
        <w:numPr>
          <w:ilvl w:val="0"/>
          <w:numId w:val="10"/>
        </w:numPr>
        <w:ind w:right="284"/>
        <w:jc w:val="both"/>
        <w:rPr>
          <w:rFonts w:ascii="Arial" w:hAnsi="Arial" w:cs="Arial"/>
          <w:bCs/>
          <w:sz w:val="24"/>
          <w:szCs w:val="24"/>
        </w:rPr>
      </w:pPr>
      <w:r w:rsidRPr="00163A1A">
        <w:rPr>
          <w:rFonts w:ascii="Arial" w:hAnsi="Arial" w:cs="Arial"/>
          <w:bCs/>
          <w:sz w:val="24"/>
          <w:szCs w:val="24"/>
        </w:rPr>
        <w:t xml:space="preserve">-En sesión del Consejo Estatal, el PAN nombró tres </w:t>
      </w:r>
      <w:r w:rsidR="00163A1A">
        <w:rPr>
          <w:rFonts w:ascii="Arial" w:hAnsi="Arial" w:cs="Arial"/>
          <w:bCs/>
          <w:sz w:val="24"/>
          <w:szCs w:val="24"/>
        </w:rPr>
        <w:t>C</w:t>
      </w:r>
      <w:r w:rsidR="00163A1A" w:rsidRPr="00163A1A">
        <w:rPr>
          <w:rFonts w:ascii="Arial" w:hAnsi="Arial" w:cs="Arial"/>
          <w:bCs/>
          <w:sz w:val="24"/>
          <w:szCs w:val="24"/>
        </w:rPr>
        <w:t>onsejeros</w:t>
      </w:r>
      <w:r w:rsidRPr="00163A1A">
        <w:rPr>
          <w:rFonts w:ascii="Arial" w:hAnsi="Arial" w:cs="Arial"/>
          <w:bCs/>
          <w:sz w:val="24"/>
          <w:szCs w:val="24"/>
        </w:rPr>
        <w:t xml:space="preserve"> Vitalicios</w:t>
      </w:r>
    </w:p>
    <w:p w14:paraId="7D773EC0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>El Partido Acción Nacional en el país y en Jalisco enfrenta uno de los retos más importantes de la historia moderna para defender la real democracia y los valores con visión humanista, señaló el presidente estatal del PAN, Juan Pablo Colín Aguilar.</w:t>
      </w:r>
    </w:p>
    <w:p w14:paraId="7BDECBEA" w14:textId="4C2A3F38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En el marco de la tercera Sesión Ordinaria del Consejo Estatal del Partido Acción Nacional en Jalisco, el líder del blanquiazul destacó el papel que este instituto político jugó en las pasadas </w:t>
      </w:r>
      <w:r w:rsidR="00163A1A" w:rsidRPr="00CD3AAA">
        <w:rPr>
          <w:rFonts w:ascii="Arial" w:hAnsi="Arial" w:cs="Arial"/>
          <w:bCs/>
          <w:sz w:val="24"/>
          <w:szCs w:val="24"/>
        </w:rPr>
        <w:t>elecciones,</w:t>
      </w:r>
      <w:r w:rsidRPr="00CD3AAA">
        <w:rPr>
          <w:rFonts w:ascii="Arial" w:hAnsi="Arial" w:cs="Arial"/>
          <w:bCs/>
          <w:sz w:val="24"/>
          <w:szCs w:val="24"/>
        </w:rPr>
        <w:t xml:space="preserve"> pero sobre todo el gran reto que se avecina con el nuevo mapa político en México.</w:t>
      </w:r>
    </w:p>
    <w:p w14:paraId="52CEC2EA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>Recordó las palabras del pensador panista Carlos Castillo Pereza, que decía: “La democracia no es una meta alcanzada, sino un camino que se recorre día a día”.</w:t>
      </w:r>
    </w:p>
    <w:p w14:paraId="0234AFBD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>El presidente estatal del PAN, resaltó el trabajo de la dirigencia nacional y estatal que siempre demostró que se podía trabajar y dar resultados con unidad y con el claro objetivo de reconectar con la ciudadanía, sin dejar en el olvido el origen del blanquiazul que siempre luchó por un gobierno humanista.</w:t>
      </w:r>
    </w:p>
    <w:p w14:paraId="400095D0" w14:textId="58D9AEA4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“Nosotros crecimos en la oposición, nacimos en la oposición y hoy más que nunca la patria y nuestro estado nos reclamaba que saliéramos con ese ímpetu; por eso después de los </w:t>
      </w:r>
      <w:r w:rsidR="00163A1A" w:rsidRPr="00CD3AAA">
        <w:rPr>
          <w:rFonts w:ascii="Arial" w:hAnsi="Arial" w:cs="Arial"/>
          <w:bCs/>
          <w:sz w:val="24"/>
          <w:szCs w:val="24"/>
        </w:rPr>
        <w:t>resultados y</w:t>
      </w:r>
      <w:r w:rsidRPr="00CD3AAA">
        <w:rPr>
          <w:rFonts w:ascii="Arial" w:hAnsi="Arial" w:cs="Arial"/>
          <w:bCs/>
          <w:sz w:val="24"/>
          <w:szCs w:val="24"/>
        </w:rPr>
        <w:t xml:space="preserve"> que pasamos por una elección en </w:t>
      </w:r>
      <w:r w:rsidR="00163A1A" w:rsidRPr="00CD3AAA">
        <w:rPr>
          <w:rFonts w:ascii="Arial" w:hAnsi="Arial" w:cs="Arial"/>
          <w:bCs/>
          <w:sz w:val="24"/>
          <w:szCs w:val="24"/>
        </w:rPr>
        <w:t>condiciones nada</w:t>
      </w:r>
      <w:r w:rsidRPr="00CD3AAA">
        <w:rPr>
          <w:rFonts w:ascii="Arial" w:hAnsi="Arial" w:cs="Arial"/>
          <w:bCs/>
          <w:sz w:val="24"/>
          <w:szCs w:val="24"/>
        </w:rPr>
        <w:t xml:space="preserve"> igualitarias el PAN tiene que ser esa resistencia en México tanto a nivel local como a nivel federal”</w:t>
      </w:r>
    </w:p>
    <w:p w14:paraId="71802F3E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</w:p>
    <w:p w14:paraId="539BAB01" w14:textId="77777777" w:rsidR="00163A1A" w:rsidRDefault="00163A1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</w:p>
    <w:p w14:paraId="0423611E" w14:textId="77777777" w:rsidR="00163A1A" w:rsidRDefault="00163A1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</w:p>
    <w:p w14:paraId="3CC2B52F" w14:textId="77777777" w:rsidR="00163A1A" w:rsidRDefault="00163A1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</w:p>
    <w:p w14:paraId="5DA13FD4" w14:textId="5C517A03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Colín Aguilar enfatizó que ante un gobierno que continúa polarizando y dividiendo al país entre </w:t>
      </w:r>
      <w:proofErr w:type="spellStart"/>
      <w:r w:rsidRPr="00CD3AAA">
        <w:rPr>
          <w:rFonts w:ascii="Arial" w:hAnsi="Arial" w:cs="Arial"/>
          <w:bCs/>
          <w:sz w:val="24"/>
          <w:szCs w:val="24"/>
        </w:rPr>
        <w:t>fifis</w:t>
      </w:r>
      <w:proofErr w:type="spellEnd"/>
      <w:r w:rsidRPr="00CD3AAA">
        <w:rPr>
          <w:rFonts w:ascii="Arial" w:hAnsi="Arial" w:cs="Arial"/>
          <w:bCs/>
          <w:sz w:val="24"/>
          <w:szCs w:val="24"/>
        </w:rPr>
        <w:t xml:space="preserve"> y chairos, para unificar el estado y país el PAN debe trabajar con estrategia, renovación, con valores y sobre todo con unión que es la base para obtener buenas cuentas.</w:t>
      </w:r>
    </w:p>
    <w:p w14:paraId="2BC06B8A" w14:textId="0BD75279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El dirigente blanquiazul en la entidad subrayó </w:t>
      </w:r>
      <w:r w:rsidR="00163A1A" w:rsidRPr="00CD3AAA">
        <w:rPr>
          <w:rFonts w:ascii="Arial" w:hAnsi="Arial" w:cs="Arial"/>
          <w:bCs/>
          <w:sz w:val="24"/>
          <w:szCs w:val="24"/>
        </w:rPr>
        <w:t>que,</w:t>
      </w:r>
      <w:r w:rsidRPr="00CD3AAA">
        <w:rPr>
          <w:rFonts w:ascii="Arial" w:hAnsi="Arial" w:cs="Arial"/>
          <w:bCs/>
          <w:sz w:val="24"/>
          <w:szCs w:val="24"/>
        </w:rPr>
        <w:t xml:space="preserve"> a nivel local, también el PAN jugará un papel predominante en materia política donde se exigirá respeto y aplicación de políticas públicas que beneficien a las mayorías y a los más vulnerables.</w:t>
      </w:r>
    </w:p>
    <w:p w14:paraId="2D57FD52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>“Vamos a ser muy críticos no solo con este gobierno, lo vamos a ser con el siguiente gobierno también con dos premisas muy importantes; primero que se nos respete como la oposición que somos, que no se nos trate como unos empleadillos del gobernador; vamos a ser oposición férrea, pero seremos una oposición que le sirva al ciudadano; y la segunda es que por supuesto todos los planteamientos que haga el gobernador los acompañaremos si son de beneficio real al ciudadano y que si tenga una trascendencia de crecimiento del estado”.</w:t>
      </w:r>
    </w:p>
    <w:p w14:paraId="0106D1C9" w14:textId="40AEDB5D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Por </w:t>
      </w:r>
      <w:r w:rsidR="00163A1A" w:rsidRPr="00CD3AAA">
        <w:rPr>
          <w:rFonts w:ascii="Arial" w:hAnsi="Arial" w:cs="Arial"/>
          <w:bCs/>
          <w:sz w:val="24"/>
          <w:szCs w:val="24"/>
        </w:rPr>
        <w:t>último,</w:t>
      </w:r>
      <w:r w:rsidRPr="00CD3AAA">
        <w:rPr>
          <w:rFonts w:ascii="Arial" w:hAnsi="Arial" w:cs="Arial"/>
          <w:bCs/>
          <w:sz w:val="24"/>
          <w:szCs w:val="24"/>
        </w:rPr>
        <w:t xml:space="preserve"> el presidente del PAN Jalisco, recordó que vienen tiempos de cambio y renovación de las dirigencias nacional, estatal y municipal, por lo que se debe garantizar el respeto del voto panista para seguir garantizando la unidad y el crecimiento político.</w:t>
      </w:r>
    </w:p>
    <w:p w14:paraId="1A7B7D12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>Recordó que el PAN es una institución de puertas abiertas y con apertura para escuchar, para la autocrítica y para la suma de voluntades.</w:t>
      </w:r>
    </w:p>
    <w:p w14:paraId="74ED3CC2" w14:textId="3113E1CD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Ahora más que nunca dijo, se requiere del panista todo terreno, que enfrente a los gobiernos que promueven el centralismo y el autoritarismo, que tecnifique al partido y que logre dar continuidad a la </w:t>
      </w:r>
      <w:r w:rsidR="00163A1A" w:rsidRPr="00CD3AAA">
        <w:rPr>
          <w:rFonts w:ascii="Arial" w:hAnsi="Arial" w:cs="Arial"/>
          <w:bCs/>
          <w:sz w:val="24"/>
          <w:szCs w:val="24"/>
        </w:rPr>
        <w:t>reconexión</w:t>
      </w:r>
      <w:r w:rsidRPr="00CD3AAA">
        <w:rPr>
          <w:rFonts w:ascii="Arial" w:hAnsi="Arial" w:cs="Arial"/>
          <w:bCs/>
          <w:sz w:val="24"/>
          <w:szCs w:val="24"/>
        </w:rPr>
        <w:t xml:space="preserve"> con el ciudadano.</w:t>
      </w:r>
    </w:p>
    <w:p w14:paraId="6B7E3B11" w14:textId="77777777" w:rsidR="00CD3AAA" w:rsidRPr="00CD3AAA" w:rsidRDefault="00CD3AAA" w:rsidP="002A7621">
      <w:pPr>
        <w:widowControl w:val="0"/>
        <w:ind w:left="284" w:right="284" w:firstLine="454"/>
        <w:jc w:val="both"/>
        <w:rPr>
          <w:rFonts w:ascii="Arial" w:hAnsi="Arial" w:cs="Arial"/>
          <w:bCs/>
          <w:sz w:val="24"/>
          <w:szCs w:val="24"/>
        </w:rPr>
      </w:pPr>
      <w:r w:rsidRPr="00CD3AAA">
        <w:rPr>
          <w:rFonts w:ascii="Arial" w:hAnsi="Arial" w:cs="Arial"/>
          <w:bCs/>
          <w:sz w:val="24"/>
          <w:szCs w:val="24"/>
        </w:rPr>
        <w:t xml:space="preserve">Por </w:t>
      </w:r>
      <w:proofErr w:type="gramStart"/>
      <w:r w:rsidRPr="00CD3AAA">
        <w:rPr>
          <w:rFonts w:ascii="Arial" w:hAnsi="Arial" w:cs="Arial"/>
          <w:bCs/>
          <w:sz w:val="24"/>
          <w:szCs w:val="24"/>
        </w:rPr>
        <w:t>cierto</w:t>
      </w:r>
      <w:proofErr w:type="gramEnd"/>
      <w:r w:rsidRPr="00CD3AAA">
        <w:rPr>
          <w:rFonts w:ascii="Arial" w:hAnsi="Arial" w:cs="Arial"/>
          <w:bCs/>
          <w:sz w:val="24"/>
          <w:szCs w:val="24"/>
        </w:rPr>
        <w:t xml:space="preserve"> en esta tercera Sesión Ordinaria del Consejo Estatal del Partido Acción Nacional en Jalisco, se nombró a tres consejeros vitalicios:</w:t>
      </w:r>
    </w:p>
    <w:p w14:paraId="17AF0B95" w14:textId="77777777" w:rsidR="002A7621" w:rsidRDefault="002A7621" w:rsidP="002A7621">
      <w:pPr>
        <w:widowControl w:val="0"/>
        <w:ind w:right="284"/>
        <w:jc w:val="both"/>
        <w:rPr>
          <w:rFonts w:ascii="Arial" w:hAnsi="Arial" w:cs="Arial"/>
          <w:bCs/>
          <w:sz w:val="24"/>
          <w:szCs w:val="24"/>
        </w:rPr>
      </w:pPr>
    </w:p>
    <w:p w14:paraId="56356376" w14:textId="6DC0C769" w:rsidR="00CD3AAA" w:rsidRPr="002A7621" w:rsidRDefault="00CD3AAA" w:rsidP="002A7621">
      <w:pPr>
        <w:pStyle w:val="Prrafodelista"/>
        <w:widowControl w:val="0"/>
        <w:numPr>
          <w:ilvl w:val="0"/>
          <w:numId w:val="9"/>
        </w:numPr>
        <w:ind w:right="284"/>
        <w:jc w:val="both"/>
        <w:rPr>
          <w:rFonts w:ascii="Arial" w:hAnsi="Arial" w:cs="Arial"/>
          <w:bCs/>
          <w:sz w:val="24"/>
          <w:szCs w:val="24"/>
        </w:rPr>
      </w:pPr>
      <w:r w:rsidRPr="002A7621">
        <w:rPr>
          <w:rFonts w:ascii="Arial" w:hAnsi="Arial" w:cs="Arial"/>
          <w:bCs/>
          <w:sz w:val="24"/>
          <w:szCs w:val="24"/>
        </w:rPr>
        <w:t>Irma de Anda Licea</w:t>
      </w:r>
    </w:p>
    <w:p w14:paraId="3FAFC028" w14:textId="26088013" w:rsidR="002A7621" w:rsidRDefault="002A7621" w:rsidP="002A7621">
      <w:pPr>
        <w:pStyle w:val="Prrafodelista"/>
        <w:widowControl w:val="0"/>
        <w:numPr>
          <w:ilvl w:val="0"/>
          <w:numId w:val="9"/>
        </w:numPr>
        <w:ind w:righ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CD3AAA" w:rsidRPr="002A7621">
        <w:rPr>
          <w:rFonts w:ascii="Arial" w:hAnsi="Arial" w:cs="Arial"/>
          <w:bCs/>
          <w:sz w:val="24"/>
          <w:szCs w:val="24"/>
        </w:rPr>
        <w:t>osé Antonio de la Torre Bravo y</w:t>
      </w:r>
    </w:p>
    <w:p w14:paraId="0B5FBFD6" w14:textId="32E24269" w:rsidR="00A261C5" w:rsidRPr="00D271BA" w:rsidRDefault="00CD3AAA" w:rsidP="00D271BA">
      <w:pPr>
        <w:pStyle w:val="Prrafodelista"/>
        <w:widowControl w:val="0"/>
        <w:numPr>
          <w:ilvl w:val="0"/>
          <w:numId w:val="9"/>
        </w:numPr>
        <w:ind w:right="284"/>
        <w:jc w:val="both"/>
        <w:rPr>
          <w:rFonts w:ascii="Arial" w:hAnsi="Arial" w:cs="Arial"/>
          <w:bCs/>
          <w:sz w:val="24"/>
          <w:szCs w:val="24"/>
        </w:rPr>
      </w:pPr>
      <w:r w:rsidRPr="00D271BA">
        <w:rPr>
          <w:rFonts w:ascii="Arial" w:hAnsi="Arial" w:cs="Arial"/>
          <w:bCs/>
          <w:sz w:val="24"/>
          <w:szCs w:val="24"/>
        </w:rPr>
        <w:t xml:space="preserve">Rosa María </w:t>
      </w:r>
      <w:r w:rsidR="002A7621" w:rsidRPr="00D271BA">
        <w:rPr>
          <w:rFonts w:ascii="Arial" w:hAnsi="Arial" w:cs="Arial"/>
          <w:sz w:val="24"/>
        </w:rPr>
        <w:t>Muñoz</w:t>
      </w:r>
    </w:p>
    <w:sectPr w:rsidR="00A261C5" w:rsidRPr="00D27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9570" w14:textId="77777777" w:rsidR="00504CEF" w:rsidRDefault="00504CEF">
      <w:pPr>
        <w:spacing w:after="0" w:line="240" w:lineRule="auto"/>
      </w:pPr>
      <w:r>
        <w:separator/>
      </w:r>
    </w:p>
  </w:endnote>
  <w:endnote w:type="continuationSeparator" w:id="0">
    <w:p w14:paraId="65276997" w14:textId="77777777" w:rsidR="00504CEF" w:rsidRDefault="0050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45E" w14:textId="77777777" w:rsidR="00504CEF" w:rsidRDefault="00504CEF">
      <w:pPr>
        <w:spacing w:after="0" w:line="240" w:lineRule="auto"/>
      </w:pPr>
      <w:r>
        <w:separator/>
      </w:r>
    </w:p>
  </w:footnote>
  <w:footnote w:type="continuationSeparator" w:id="0">
    <w:p w14:paraId="7D4F9E17" w14:textId="77777777" w:rsidR="00504CEF" w:rsidRDefault="0050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504C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504C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504C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94A"/>
    <w:multiLevelType w:val="hybridMultilevel"/>
    <w:tmpl w:val="B83A0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00BE"/>
    <w:multiLevelType w:val="hybridMultilevel"/>
    <w:tmpl w:val="3E1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51A"/>
    <w:multiLevelType w:val="hybridMultilevel"/>
    <w:tmpl w:val="5B6E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5387"/>
    <w:multiLevelType w:val="hybridMultilevel"/>
    <w:tmpl w:val="3464711E"/>
    <w:lvl w:ilvl="0" w:tplc="0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3C18F206">
      <w:numFmt w:val="bullet"/>
      <w:lvlText w:val="-"/>
      <w:lvlJc w:val="left"/>
      <w:pPr>
        <w:ind w:left="2523" w:hanging="705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41C30894"/>
    <w:multiLevelType w:val="hybridMultilevel"/>
    <w:tmpl w:val="78DAA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380B"/>
    <w:multiLevelType w:val="hybridMultilevel"/>
    <w:tmpl w:val="8C622F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082263"/>
    <w:multiLevelType w:val="hybridMultilevel"/>
    <w:tmpl w:val="CA1AD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43B0"/>
    <w:multiLevelType w:val="hybridMultilevel"/>
    <w:tmpl w:val="0DD2B45C"/>
    <w:lvl w:ilvl="0" w:tplc="8B0A8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1340"/>
    <w:multiLevelType w:val="hybridMultilevel"/>
    <w:tmpl w:val="584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25BBD"/>
    <w:multiLevelType w:val="hybridMultilevel"/>
    <w:tmpl w:val="3EACD098"/>
    <w:lvl w:ilvl="0" w:tplc="8362C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00C13"/>
    <w:rsid w:val="00016314"/>
    <w:rsid w:val="00017387"/>
    <w:rsid w:val="00026727"/>
    <w:rsid w:val="00057549"/>
    <w:rsid w:val="00072168"/>
    <w:rsid w:val="0008493B"/>
    <w:rsid w:val="0009618E"/>
    <w:rsid w:val="000A17AF"/>
    <w:rsid w:val="000B6A79"/>
    <w:rsid w:val="000D6E9B"/>
    <w:rsid w:val="000E435B"/>
    <w:rsid w:val="000E48E6"/>
    <w:rsid w:val="000E78AF"/>
    <w:rsid w:val="00123F65"/>
    <w:rsid w:val="00134855"/>
    <w:rsid w:val="001423C5"/>
    <w:rsid w:val="00147008"/>
    <w:rsid w:val="00163A1A"/>
    <w:rsid w:val="00176554"/>
    <w:rsid w:val="00191417"/>
    <w:rsid w:val="001A3671"/>
    <w:rsid w:val="001B51E5"/>
    <w:rsid w:val="001C78FA"/>
    <w:rsid w:val="001F6D11"/>
    <w:rsid w:val="00221E89"/>
    <w:rsid w:val="0023010A"/>
    <w:rsid w:val="002721A6"/>
    <w:rsid w:val="002737FF"/>
    <w:rsid w:val="002A2915"/>
    <w:rsid w:val="002A7621"/>
    <w:rsid w:val="002F035E"/>
    <w:rsid w:val="002F18BC"/>
    <w:rsid w:val="0033057A"/>
    <w:rsid w:val="003471A6"/>
    <w:rsid w:val="00364F64"/>
    <w:rsid w:val="00380AE9"/>
    <w:rsid w:val="003C4AE0"/>
    <w:rsid w:val="003C5C31"/>
    <w:rsid w:val="003D43E4"/>
    <w:rsid w:val="003E72D9"/>
    <w:rsid w:val="00416B7C"/>
    <w:rsid w:val="00421AA0"/>
    <w:rsid w:val="004317DC"/>
    <w:rsid w:val="00433586"/>
    <w:rsid w:val="00436491"/>
    <w:rsid w:val="004652B8"/>
    <w:rsid w:val="00474826"/>
    <w:rsid w:val="004975B4"/>
    <w:rsid w:val="004A610F"/>
    <w:rsid w:val="004B3822"/>
    <w:rsid w:val="004D47FC"/>
    <w:rsid w:val="00504CEF"/>
    <w:rsid w:val="00540749"/>
    <w:rsid w:val="0054256F"/>
    <w:rsid w:val="0058025D"/>
    <w:rsid w:val="00592F6B"/>
    <w:rsid w:val="005956F2"/>
    <w:rsid w:val="005A0610"/>
    <w:rsid w:val="005A6F57"/>
    <w:rsid w:val="005C144A"/>
    <w:rsid w:val="005C230A"/>
    <w:rsid w:val="00645F45"/>
    <w:rsid w:val="00687483"/>
    <w:rsid w:val="00693014"/>
    <w:rsid w:val="007306DC"/>
    <w:rsid w:val="00732A25"/>
    <w:rsid w:val="00740E68"/>
    <w:rsid w:val="00747DF0"/>
    <w:rsid w:val="00766581"/>
    <w:rsid w:val="007A1A8D"/>
    <w:rsid w:val="007E038D"/>
    <w:rsid w:val="007F13B5"/>
    <w:rsid w:val="007F1E13"/>
    <w:rsid w:val="008012A3"/>
    <w:rsid w:val="0089648A"/>
    <w:rsid w:val="008A7392"/>
    <w:rsid w:val="008E3968"/>
    <w:rsid w:val="008F013E"/>
    <w:rsid w:val="008F6935"/>
    <w:rsid w:val="00906E05"/>
    <w:rsid w:val="00916C21"/>
    <w:rsid w:val="00932D30"/>
    <w:rsid w:val="009513B4"/>
    <w:rsid w:val="00962B45"/>
    <w:rsid w:val="009A409B"/>
    <w:rsid w:val="009B165D"/>
    <w:rsid w:val="009E092E"/>
    <w:rsid w:val="009E6668"/>
    <w:rsid w:val="009F443F"/>
    <w:rsid w:val="00A007CE"/>
    <w:rsid w:val="00A261C5"/>
    <w:rsid w:val="00A62B61"/>
    <w:rsid w:val="00A63E2B"/>
    <w:rsid w:val="00A640F8"/>
    <w:rsid w:val="00A84CD8"/>
    <w:rsid w:val="00AD47BC"/>
    <w:rsid w:val="00AE1550"/>
    <w:rsid w:val="00AE4ACA"/>
    <w:rsid w:val="00AF0BE2"/>
    <w:rsid w:val="00AF7AE5"/>
    <w:rsid w:val="00B00C92"/>
    <w:rsid w:val="00B021C4"/>
    <w:rsid w:val="00B16C79"/>
    <w:rsid w:val="00B216B0"/>
    <w:rsid w:val="00B22770"/>
    <w:rsid w:val="00B40F45"/>
    <w:rsid w:val="00B41D9F"/>
    <w:rsid w:val="00B44AD7"/>
    <w:rsid w:val="00B52F52"/>
    <w:rsid w:val="00B71BA5"/>
    <w:rsid w:val="00B861F0"/>
    <w:rsid w:val="00B94611"/>
    <w:rsid w:val="00BB5617"/>
    <w:rsid w:val="00BD5170"/>
    <w:rsid w:val="00BF73AA"/>
    <w:rsid w:val="00C07C51"/>
    <w:rsid w:val="00C149C9"/>
    <w:rsid w:val="00C348D7"/>
    <w:rsid w:val="00C42006"/>
    <w:rsid w:val="00C52243"/>
    <w:rsid w:val="00C63B41"/>
    <w:rsid w:val="00CB78F6"/>
    <w:rsid w:val="00CC567E"/>
    <w:rsid w:val="00CD2FE4"/>
    <w:rsid w:val="00CD3AAA"/>
    <w:rsid w:val="00CF1A30"/>
    <w:rsid w:val="00D271BA"/>
    <w:rsid w:val="00D558EF"/>
    <w:rsid w:val="00D67B0E"/>
    <w:rsid w:val="00DA50D3"/>
    <w:rsid w:val="00DA7A54"/>
    <w:rsid w:val="00DC59F3"/>
    <w:rsid w:val="00DE5972"/>
    <w:rsid w:val="00E21CCC"/>
    <w:rsid w:val="00E75270"/>
    <w:rsid w:val="00EB3041"/>
    <w:rsid w:val="00ED0652"/>
    <w:rsid w:val="00ED6195"/>
    <w:rsid w:val="00F02D0D"/>
    <w:rsid w:val="00F16E07"/>
    <w:rsid w:val="00F21941"/>
    <w:rsid w:val="00F4734F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loque">
    <w:name w:val="Block Text"/>
    <w:basedOn w:val="Normal"/>
    <w:unhideWhenUsed/>
    <w:rsid w:val="00693014"/>
    <w:pPr>
      <w:spacing w:after="0" w:line="240" w:lineRule="auto"/>
      <w:ind w:left="284" w:right="284"/>
      <w:jc w:val="both"/>
    </w:pPr>
    <w:rPr>
      <w:rFonts w:ascii="Tahoma" w:eastAsia="Times New Roman" w:hAnsi="Tahoma" w:cs="Tahoma"/>
      <w:b/>
      <w:bCs/>
      <w:sz w:val="28"/>
      <w:szCs w:val="28"/>
      <w:lang w:val="es-ES" w:eastAsia="es-ES"/>
    </w:rPr>
  </w:style>
  <w:style w:type="paragraph" w:customStyle="1" w:styleId="yiv3561956981msonormal">
    <w:name w:val="yiv3561956981msonormal"/>
    <w:basedOn w:val="Normal"/>
    <w:rsid w:val="0069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58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7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57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2</cp:revision>
  <dcterms:created xsi:type="dcterms:W3CDTF">2024-09-09T17:44:00Z</dcterms:created>
  <dcterms:modified xsi:type="dcterms:W3CDTF">2024-09-09T17:44:00Z</dcterms:modified>
</cp:coreProperties>
</file>